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2372" w:rsidRPr="00D022FB" w:rsidRDefault="005F2372" w:rsidP="00D022FB">
      <w:pPr>
        <w:ind w:left="2268"/>
        <w:jc w:val="both"/>
        <w:rPr>
          <w:b/>
        </w:rPr>
      </w:pPr>
      <w:r w:rsidRPr="00D022FB">
        <w:rPr>
          <w:b/>
        </w:rPr>
        <w:t>JULGAMENTO DA PRESTAÇÃO DE CONTAS DO EX PREFEITO SENHOR FRANCIVAL CASSIANO DO REGO, REFERENTE AO EXERCÍCIO DE 2008, PROCESSO Nº 960012008-00 (200905691), RESOLUÇÃO 13.018/2017/TCM-PA E ACORDÃO 30.357/2017 DO TCM-PA, DE ACORDO COM O PARECER DA COMISSÃO DE FINANÇAS, ORÇAMENTOS E TRIBUTAÇÃO E PROJETO DE DECRETO LEGISLATIVO Nº 009/2019/CMON.</w:t>
      </w:r>
    </w:p>
    <w:p w:rsidR="005F2372" w:rsidRDefault="005F2372" w:rsidP="00A67692">
      <w:pPr>
        <w:jc w:val="both"/>
      </w:pPr>
    </w:p>
    <w:p w:rsidR="005F2372" w:rsidRDefault="005F2372" w:rsidP="00A67692">
      <w:pPr>
        <w:jc w:val="both"/>
      </w:pPr>
      <w:r>
        <w:t xml:space="preserve">Ata da 3ª Sessão extraordinária virtual </w:t>
      </w:r>
      <w:r w:rsidR="00D022FB">
        <w:t xml:space="preserve">(pelo aplicativo zoom), </w:t>
      </w:r>
      <w:r>
        <w:t>ocorrida no quarto ano da oitava Legislatura da Câmara Municipal de Ourilândia do Norte, realizada às 8: h00min do dia 06 de junho de 2020 no Plenário Vantuir Romão, sob a presidência do vereador Walto Santos Cunha, que autoriza a chamada nominal dos vereadores. Verificado o quórum regimental</w:t>
      </w:r>
      <w:r w:rsidR="00D022FB">
        <w:t>,</w:t>
      </w:r>
      <w:r>
        <w:t xml:space="preserve"> o presidente convida todos que fiquem de pé para a leitura da Bíblia, o Vereador Raimundo de Oliveira que leu em Provérbios 7: 14-15: </w:t>
      </w:r>
      <w:r w:rsidRPr="00D022FB">
        <w:rPr>
          <w:b/>
        </w:rPr>
        <w:t>“Sacrifícios pacíficos tenho comigo; hoje paguei os meus votos. Por isso saí ao teu encontro a buscar diligentemente a tua face, e te achei”</w:t>
      </w:r>
      <w:r>
        <w:t>. Logo, o senhor Presidente invocando as bênçãos e direção de Deus declarou aberta a 3ª Sessão extraordinária de 2020. Encerrado o Pequeno Expediente passou-se para a Ordem do Dia. O secretário fez leitura do Edital de publicação da pauta que versa sobre: JULGAMENTO DA PRESTAÇÃO DE CONTAS DO EX PREFEITO SENHOR FRANCIVAL CASSIANO DO REGO, REFERENTE AO EXERCÍCIO DE 2008, PROCESSO Nº 960012008-00 (200905691), RESOLUÇÃO 13.018/2017/TCM-PA E ACORDÃO 30.357/2017 DO TCM-PA, DE ACORDO COM O PARECER DA COMISSÃO DE FINANÇAS, ORÇAMENTOS E TRIBUTAÇÃO E PROJETO DE DECRETO LEGISLATIVO Nº 009/2019/CMON. Após leitura do edital, o presidente solicita a leitura do Parecer nº 032/20</w:t>
      </w:r>
      <w:r w:rsidR="00D022FB">
        <w:t xml:space="preserve">19: </w:t>
      </w:r>
      <w:r>
        <w:t xml:space="preserve">Julgamento da prestação de contas do poder executivo de responsabilidade do </w:t>
      </w:r>
      <w:proofErr w:type="spellStart"/>
      <w:r>
        <w:t>ex</w:t>
      </w:r>
      <w:proofErr w:type="spellEnd"/>
      <w:r>
        <w:t xml:space="preserve"> prefeito Francival Cassiano do Rego, exercício 2008, após leitura do parecer, em seguida o presidente pede que seja feito uma errata: “Senhores vereadores e senhora vereador</w:t>
      </w:r>
      <w:r w:rsidR="00D022FB">
        <w:t>a, peço para a secretaria que faça</w:t>
      </w:r>
      <w:r>
        <w:t xml:space="preserve"> </w:t>
      </w:r>
      <w:r w:rsidR="00D022FB">
        <w:t xml:space="preserve">uma </w:t>
      </w:r>
      <w:r>
        <w:t xml:space="preserve">errata e que </w:t>
      </w:r>
      <w:r w:rsidR="00D022FB">
        <w:t>seja</w:t>
      </w:r>
      <w:r>
        <w:t xml:space="preserve"> registrada na ata dessa sessão, fazendo uma correção na data do parecer nº 032/2019, </w:t>
      </w:r>
      <w:r w:rsidRPr="00D022FB">
        <w:rPr>
          <w:b/>
        </w:rPr>
        <w:t>onde se lê 2018, leia-se 2019”</w:t>
      </w:r>
      <w:r>
        <w:t xml:space="preserve">, </w:t>
      </w:r>
      <w:r w:rsidR="00D022FB">
        <w:t xml:space="preserve">a errata </w:t>
      </w:r>
      <w:r>
        <w:t>foi corroborado pelos pares; seguidamente o senhor presidente pede que seja feito a leitura da peça de defesa protocolada na secretaria dia 02 de junho de 2020</w:t>
      </w:r>
      <w:r w:rsidR="00A67692">
        <w:t xml:space="preserve">, após, presidente solicita </w:t>
      </w:r>
      <w:r>
        <w:t xml:space="preserve">a leitura do Projeto de Decreto Legislativo nº 009/2019 que dispõe sobre o julgamento da prestação de contas do poder executivo municipal, de responsabilidade do senhor Francival Cassiano do Rego, referente ao exercício de 2008 e dá outras providências. Após as leituras, o presidente coloca Projeto de Decreto e o Parecer da Comissão em discussão; foi </w:t>
      </w:r>
      <w:r w:rsidR="00D022FB">
        <w:t xml:space="preserve">concedida a palavra ao contador </w:t>
      </w:r>
      <w:r>
        <w:t>senhor Michel Alves Pereira q</w:t>
      </w:r>
      <w:r w:rsidR="00D022FB">
        <w:t xml:space="preserve">ue fez uma exposição dos fatos </w:t>
      </w:r>
      <w:r>
        <w:t xml:space="preserve">orçamentários, contradizendo a decisão do Tribunal de Contas dos Municípios </w:t>
      </w:r>
      <w:r w:rsidR="00D022FB">
        <w:t xml:space="preserve">e </w:t>
      </w:r>
      <w:r>
        <w:t>apres</w:t>
      </w:r>
      <w:r w:rsidR="00A67692">
        <w:t>entando contraprovas, logo</w:t>
      </w:r>
      <w:r>
        <w:t xml:space="preserve"> o senhor presidente colocou a palavra a disposição dos vereadores, após o uso da palavra pelos vereadores, o </w:t>
      </w:r>
      <w:proofErr w:type="spellStart"/>
      <w:r>
        <w:t>ex</w:t>
      </w:r>
      <w:proofErr w:type="spellEnd"/>
      <w:r>
        <w:t xml:space="preserve"> gestor e atual vereador ao receber a oportunidade de apresentar sua defesa oral, repassou para a advogada doutora Laura Araújo, legalmente constituída nos autos, que defendeu a peça de defesa protocolada. Após o parecer nº 032/2019 e projeto de decreto nº 009/2019 ser discutido, o senhor presidente põe os dois em votação; os seguintes vereadores votaram contrário ao projeto de decreto nº 009/2019 e parecer nº 032/2019: Zulene dos Santos Araújo, Leonilço Lima Feitosa, Deuseval Borges Ribeiro, Renivaldo Martins Nunes, Oliveira Luiz do Rego, José de </w:t>
      </w:r>
      <w:proofErr w:type="spellStart"/>
      <w:r>
        <w:t>Arimateia</w:t>
      </w:r>
      <w:proofErr w:type="spellEnd"/>
      <w:r>
        <w:t xml:space="preserve"> Marques de Souza, Marcelo Costa do Nascimento, Raimundo de Oliveira da Silva e vereador presidente Walto Santos Cunha. Votaram a favor do parecer nº 032/2019</w:t>
      </w:r>
      <w:r w:rsidR="00A67692">
        <w:t xml:space="preserve"> e projeto de decreto 009/2019</w:t>
      </w:r>
      <w:r>
        <w:t xml:space="preserve"> os </w:t>
      </w:r>
      <w:r>
        <w:lastRenderedPageBreak/>
        <w:t xml:space="preserve">vereadores: Aleandro de Paula Martins, Dênis Alves dos Santos e Reginaldo Alves de Sousa; o então vereador Francival Cassiano não votou por ser parte direta interessada no processo. Após votação, o secretário da mesa diretora Raimundo de Oliveira da silva, leu o resultado da votação: 9 votos </w:t>
      </w:r>
      <w:r w:rsidRPr="00A67692">
        <w:rPr>
          <w:b/>
        </w:rPr>
        <w:t xml:space="preserve">contrários </w:t>
      </w:r>
      <w:r>
        <w:t xml:space="preserve">ao parecer e projeto de decreto, e 3 vereadores </w:t>
      </w:r>
      <w:r w:rsidRPr="00A67692">
        <w:rPr>
          <w:b/>
        </w:rPr>
        <w:t xml:space="preserve">favoráveis </w:t>
      </w:r>
      <w:r>
        <w:t>ao parecer e projeto de decreto. O Senhor presidente proclama o resultado da votação: COM NOVE VOTOS CONTRA O PARECER DA COMISSÃO Nº 032/2019 E PROJETO DE DECRETO Nº 009/2019, PROCLAMO QUE FORAM REPROVADOS. DECLARO QUE A PRESTAÇÃO DE CONTAS FOI APROVADA POR DOIS TERÇOS DO COLEGIADO. Não havendo nada mais a tratar, o senhor presidente declara encerrada a sessão extraordinária convidando todos de pé a fazerem a oração do Pai Nosso. Câmara Municipal, 06 de junho de 2020.</w:t>
      </w:r>
    </w:p>
    <w:p w:rsidR="005F2372" w:rsidRDefault="005F2372" w:rsidP="005F2372"/>
    <w:p w:rsidR="005F2372" w:rsidRDefault="005F2372" w:rsidP="005F2372"/>
    <w:p w:rsidR="00A67692" w:rsidRDefault="00A67692" w:rsidP="005F2372">
      <w:bookmarkStart w:id="0" w:name="_GoBack"/>
      <w:bookmarkEnd w:id="0"/>
    </w:p>
    <w:p w:rsidR="005F2372" w:rsidRDefault="005F2372" w:rsidP="00A67692">
      <w:pPr>
        <w:jc w:val="center"/>
      </w:pPr>
      <w:r>
        <w:t>WALTO SANTOS CUNHA                     JOSÉ DE ARIMATEIA MARQUES DE SOUZA</w:t>
      </w:r>
    </w:p>
    <w:p w:rsidR="005F2372" w:rsidRDefault="00A67692" w:rsidP="00A67692">
      <w:r>
        <w:t xml:space="preserve">  </w:t>
      </w:r>
      <w:r w:rsidR="005F2372">
        <w:t>VEREADOR PRESIDENTE                                         VICE-PRESIDENTE</w:t>
      </w:r>
    </w:p>
    <w:p w:rsidR="005F2372" w:rsidRDefault="005F2372" w:rsidP="00A67692">
      <w:pPr>
        <w:jc w:val="center"/>
      </w:pPr>
    </w:p>
    <w:p w:rsidR="005F2372" w:rsidRDefault="005F2372" w:rsidP="00A67692">
      <w:pPr>
        <w:jc w:val="center"/>
      </w:pPr>
    </w:p>
    <w:p w:rsidR="005F2372" w:rsidRDefault="005F2372" w:rsidP="00A67692">
      <w:r>
        <w:t>MARCELO COSTA DO NASCIMENTO               RAIMUNDO DE OLIVEIRA DA SILVA</w:t>
      </w:r>
    </w:p>
    <w:p w:rsidR="005F2372" w:rsidRDefault="005F2372" w:rsidP="00A67692">
      <w:pPr>
        <w:jc w:val="center"/>
      </w:pPr>
      <w:r>
        <w:t>1º SECRETÁRIO                                                     2º SECRETÁRIO</w:t>
      </w:r>
    </w:p>
    <w:p w:rsidR="00857AAD" w:rsidRPr="005F2372" w:rsidRDefault="00EE1854" w:rsidP="00A67692">
      <w:pPr>
        <w:jc w:val="center"/>
      </w:pPr>
    </w:p>
    <w:sectPr w:rsidR="00857AAD" w:rsidRPr="005F2372" w:rsidSect="0075647B">
      <w:headerReference w:type="default" r:id="rId6"/>
      <w:pgSz w:w="11906" w:h="16838"/>
      <w:pgMar w:top="56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3568" w:rsidRDefault="001B3568" w:rsidP="007F0387">
      <w:r>
        <w:separator/>
      </w:r>
    </w:p>
  </w:endnote>
  <w:endnote w:type="continuationSeparator" w:id="0">
    <w:p w:rsidR="001B3568" w:rsidRDefault="001B3568" w:rsidP="007F0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rdvark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3568" w:rsidRDefault="001B3568" w:rsidP="007F0387">
      <w:r>
        <w:separator/>
      </w:r>
    </w:p>
  </w:footnote>
  <w:footnote w:type="continuationSeparator" w:id="0">
    <w:p w:rsidR="001B3568" w:rsidRDefault="001B3568" w:rsidP="007F0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0387" w:rsidRDefault="007F0387" w:rsidP="001C7D82">
    <w:pPr>
      <w:pStyle w:val="SemEspaamento"/>
      <w:jc w:val="center"/>
    </w:pPr>
    <w:r>
      <w:rPr>
        <w:noProof/>
        <w:lang w:eastAsia="pt-BR"/>
      </w:rPr>
      <w:drawing>
        <wp:inline distT="0" distB="0" distL="0" distR="0">
          <wp:extent cx="753745" cy="556260"/>
          <wp:effectExtent l="0" t="0" r="8255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745" cy="556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F0387" w:rsidRDefault="007F0387" w:rsidP="001C7D82">
    <w:pPr>
      <w:pStyle w:val="SemEspaamento"/>
      <w:jc w:val="center"/>
    </w:pPr>
    <w:r>
      <w:rPr>
        <w:rFonts w:ascii="Aardvark" w:hAnsi="Aardvark"/>
        <w:b/>
      </w:rPr>
      <w:t>ESTADO DO PARÁ</w:t>
    </w:r>
  </w:p>
  <w:p w:rsidR="007F0387" w:rsidRDefault="007F0387" w:rsidP="001C7D82">
    <w:pPr>
      <w:pStyle w:val="SemEspaamento"/>
      <w:jc w:val="center"/>
      <w:rPr>
        <w:rFonts w:ascii="Aardvark" w:hAnsi="Aardvark"/>
        <w:b/>
      </w:rPr>
    </w:pPr>
    <w:proofErr w:type="gramStart"/>
    <w:r>
      <w:rPr>
        <w:rFonts w:ascii="Aardvark" w:hAnsi="Aardvark"/>
        <w:b/>
      </w:rPr>
      <w:t>CAMARA  MUNICIPAL</w:t>
    </w:r>
    <w:proofErr w:type="gramEnd"/>
    <w:r>
      <w:rPr>
        <w:rFonts w:ascii="Aardvark" w:hAnsi="Aardvark"/>
        <w:b/>
      </w:rPr>
      <w:t xml:space="preserve"> DE OURILÂNDIA DO NORTE</w:t>
    </w:r>
  </w:p>
  <w:p w:rsidR="007F0387" w:rsidRPr="006042ED" w:rsidRDefault="007F0387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CNPJ: 34.682.385/0001-36</w:t>
    </w:r>
  </w:p>
  <w:p w:rsidR="007F0387" w:rsidRPr="006042ED" w:rsidRDefault="007F0387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 xml:space="preserve">Av. das Nações n.º 3326 - CEP 68390000     -     Ourilândia do Norte     -    Pará  - </w:t>
    </w:r>
    <w:r w:rsidRPr="006042ED">
      <w:rPr>
        <w:rFonts w:ascii="Aardvark" w:hAnsi="Aardvark"/>
        <w:b/>
        <w:sz w:val="18"/>
        <w:szCs w:val="18"/>
      </w:rPr>
      <w:sym w:font="Wingdings" w:char="F028"/>
    </w:r>
    <w:r>
      <w:rPr>
        <w:rFonts w:ascii="Aardvark" w:hAnsi="Aardvark"/>
        <w:b/>
        <w:sz w:val="18"/>
        <w:szCs w:val="18"/>
      </w:rPr>
      <w:t>3</w:t>
    </w:r>
    <w:r w:rsidRPr="006042ED">
      <w:rPr>
        <w:rFonts w:ascii="Aardvark" w:hAnsi="Aardvark"/>
        <w:b/>
        <w:sz w:val="18"/>
        <w:szCs w:val="18"/>
      </w:rPr>
      <w:t>434-1176-1976</w:t>
    </w:r>
  </w:p>
  <w:p w:rsidR="007F0387" w:rsidRPr="006042ED" w:rsidRDefault="007F0387" w:rsidP="001C7D82">
    <w:pPr>
      <w:pStyle w:val="SemEspaamento"/>
      <w:jc w:val="center"/>
      <w:rPr>
        <w:rFonts w:ascii="Aardvark" w:hAnsi="Aardvark"/>
        <w:b/>
        <w:sz w:val="18"/>
        <w:szCs w:val="18"/>
      </w:rPr>
    </w:pPr>
    <w:r w:rsidRPr="006042ED">
      <w:rPr>
        <w:rFonts w:ascii="Aardvark" w:hAnsi="Aardvark"/>
        <w:b/>
        <w:sz w:val="18"/>
        <w:szCs w:val="18"/>
      </w:rPr>
      <w:t>camaraourilandia@hotmail.com</w:t>
    </w:r>
  </w:p>
  <w:p w:rsidR="007F0387" w:rsidRDefault="007F0387" w:rsidP="001C7D82">
    <w:pPr>
      <w:pStyle w:val="SemEspaamento"/>
      <w:jc w:val="center"/>
      <w:rPr>
        <w:sz w:val="18"/>
        <w:szCs w:val="1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114300</wp:posOffset>
              </wp:positionH>
              <wp:positionV relativeFrom="paragraph">
                <wp:posOffset>17780</wp:posOffset>
              </wp:positionV>
              <wp:extent cx="5395595" cy="635"/>
              <wp:effectExtent l="9525" t="12065" r="5080" b="635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95595" cy="635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 type="none" w="sm" len="sm"/>
                        <a:tailEnd type="none" w="sm" len="sm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B85AD5" id="Conector reto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4pt" to="433.8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" strokeweight=".25pt">
              <v:stroke startarrowwidth="narrow" startarrowlength="short" endarrowwidth="narrow" endarrowlength="short"/>
            </v:line>
          </w:pict>
        </mc:Fallback>
      </mc:AlternateContent>
    </w:r>
    <w:r w:rsidRPr="006042ED">
      <w:rPr>
        <w:sz w:val="18"/>
        <w:szCs w:val="18"/>
      </w:rPr>
      <w:t>PODER LEGISLATIVO</w:t>
    </w:r>
  </w:p>
  <w:p w:rsidR="007F0387" w:rsidRDefault="007F038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FBE"/>
    <w:rsid w:val="001B3568"/>
    <w:rsid w:val="00225127"/>
    <w:rsid w:val="00232C33"/>
    <w:rsid w:val="003D756E"/>
    <w:rsid w:val="00417E34"/>
    <w:rsid w:val="005F2372"/>
    <w:rsid w:val="0075647B"/>
    <w:rsid w:val="007C2CC5"/>
    <w:rsid w:val="007F0387"/>
    <w:rsid w:val="007F12C0"/>
    <w:rsid w:val="00810E9B"/>
    <w:rsid w:val="00901F8D"/>
    <w:rsid w:val="009605D3"/>
    <w:rsid w:val="009957E3"/>
    <w:rsid w:val="009C2FBE"/>
    <w:rsid w:val="00A67692"/>
    <w:rsid w:val="00AB4F31"/>
    <w:rsid w:val="00AF5CE1"/>
    <w:rsid w:val="00CD59E3"/>
    <w:rsid w:val="00D022FB"/>
    <w:rsid w:val="00D654FA"/>
    <w:rsid w:val="00EA0E1C"/>
    <w:rsid w:val="00EB1723"/>
    <w:rsid w:val="00F02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51120"/>
  <w15:chartTrackingRefBased/>
  <w15:docId w15:val="{92807783-36AF-4179-91AD-559B837C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2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C2FBE"/>
    <w:pPr>
      <w:keepNext/>
      <w:jc w:val="center"/>
      <w:outlineLvl w:val="0"/>
    </w:pPr>
    <w:rPr>
      <w:b/>
      <w:color w:val="000000"/>
      <w:sz w:val="36"/>
      <w:szCs w:val="20"/>
    </w:rPr>
  </w:style>
  <w:style w:type="paragraph" w:styleId="Ttulo2">
    <w:name w:val="heading 2"/>
    <w:basedOn w:val="Normal"/>
    <w:next w:val="Normal"/>
    <w:link w:val="Ttulo2Char"/>
    <w:qFormat/>
    <w:rsid w:val="009C2FBE"/>
    <w:pPr>
      <w:keepNext/>
      <w:outlineLvl w:val="1"/>
    </w:pPr>
    <w:rPr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C2FBE"/>
    <w:rPr>
      <w:rFonts w:ascii="Times New Roman" w:eastAsia="Times New Roman" w:hAnsi="Times New Roman" w:cs="Times New Roman"/>
      <w:b/>
      <w:color w:val="000000"/>
      <w:sz w:val="36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9C2FBE"/>
    <w:rPr>
      <w:rFonts w:ascii="Times New Roman" w:eastAsia="Times New Roman" w:hAnsi="Times New Roman" w:cs="Times New Roman"/>
      <w:sz w:val="24"/>
      <w:szCs w:val="24"/>
      <w:u w:val="single"/>
      <w:lang w:eastAsia="pt-BR"/>
    </w:rPr>
  </w:style>
  <w:style w:type="paragraph" w:styleId="Corpodetexto">
    <w:name w:val="Body Text"/>
    <w:basedOn w:val="Normal"/>
    <w:link w:val="CorpodetextoChar"/>
    <w:rsid w:val="009C2FBE"/>
    <w:pPr>
      <w:jc w:val="center"/>
    </w:pPr>
    <w:rPr>
      <w:b/>
      <w:color w:val="000000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9C2FBE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9C2FBE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C2FB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9C2FBE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7F038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F03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link w:val="SemEspaamentoChar"/>
    <w:uiPriority w:val="1"/>
    <w:qFormat/>
    <w:rsid w:val="007F0387"/>
    <w:pPr>
      <w:spacing w:after="0" w:line="240" w:lineRule="auto"/>
    </w:pPr>
    <w:rPr>
      <w:rFonts w:ascii="Calibri" w:eastAsiaTheme="minorEastAsia" w:hAnsi="Calibri" w:cs="Times New Roman"/>
    </w:rPr>
  </w:style>
  <w:style w:type="character" w:customStyle="1" w:styleId="SemEspaamentoChar">
    <w:name w:val="Sem Espaçamento Char"/>
    <w:basedOn w:val="Fontepargpadro"/>
    <w:link w:val="SemEspaamento"/>
    <w:uiPriority w:val="1"/>
    <w:locked/>
    <w:rsid w:val="007F0387"/>
    <w:rPr>
      <w:rFonts w:ascii="Calibri" w:eastAsiaTheme="minorEastAsia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769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7692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756</Words>
  <Characters>4083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Ronaldo Alencar</dc:creator>
  <cp:keywords/>
  <dc:description/>
  <cp:lastModifiedBy>Usuário do Windows</cp:lastModifiedBy>
  <cp:revision>10</cp:revision>
  <cp:lastPrinted>2020-06-08T13:30:00Z</cp:lastPrinted>
  <dcterms:created xsi:type="dcterms:W3CDTF">2020-06-04T13:28:00Z</dcterms:created>
  <dcterms:modified xsi:type="dcterms:W3CDTF">2020-06-08T13:38:00Z</dcterms:modified>
</cp:coreProperties>
</file>