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6C3" w:rsidRDefault="00D726C3" w:rsidP="00D726C3">
      <w:pPr>
        <w:pStyle w:val="Ttulo1"/>
        <w:jc w:val="center"/>
        <w:rPr>
          <w:rFonts w:cs="Arial"/>
          <w:sz w:val="32"/>
          <w:szCs w:val="24"/>
        </w:rPr>
      </w:pPr>
    </w:p>
    <w:p w:rsidR="003749B6" w:rsidRPr="00D726C3" w:rsidRDefault="003749B6" w:rsidP="00D726C3">
      <w:pPr>
        <w:pStyle w:val="Ttulo1"/>
        <w:jc w:val="center"/>
        <w:rPr>
          <w:rFonts w:cs="Arial"/>
          <w:sz w:val="22"/>
          <w:szCs w:val="24"/>
        </w:rPr>
      </w:pPr>
      <w:r w:rsidRPr="00D726C3">
        <w:rPr>
          <w:rFonts w:cs="Arial"/>
          <w:sz w:val="32"/>
          <w:szCs w:val="24"/>
        </w:rPr>
        <w:t>ALVARÁ DE QUITAÇÃO</w:t>
      </w:r>
      <w:r w:rsidR="00D726C3" w:rsidRPr="00D726C3">
        <w:rPr>
          <w:rFonts w:cs="Arial"/>
          <w:sz w:val="32"/>
          <w:szCs w:val="24"/>
        </w:rPr>
        <w:t xml:space="preserve"> DE</w:t>
      </w:r>
      <w:r w:rsidRPr="00D726C3">
        <w:rPr>
          <w:rFonts w:cs="Arial"/>
          <w:sz w:val="32"/>
          <w:szCs w:val="24"/>
        </w:rPr>
        <w:t xml:space="preserve"> </w:t>
      </w:r>
      <w:r w:rsidR="00D726C3" w:rsidRPr="00D726C3">
        <w:rPr>
          <w:rFonts w:cs="Arial"/>
          <w:sz w:val="32"/>
          <w:szCs w:val="24"/>
        </w:rPr>
        <w:t>PRESTAÇÃO DE CONTAS.</w:t>
      </w:r>
    </w:p>
    <w:p w:rsidR="003749B6" w:rsidRPr="00BB5DEF" w:rsidRDefault="003749B6" w:rsidP="003749B6">
      <w:pPr>
        <w:rPr>
          <w:rFonts w:cs="Arial"/>
          <w:bCs/>
          <w:szCs w:val="24"/>
        </w:rPr>
      </w:pPr>
    </w:p>
    <w:p w:rsidR="003749B6" w:rsidRPr="00BB5DEF" w:rsidRDefault="003749B6" w:rsidP="003749B6">
      <w:pPr>
        <w:pStyle w:val="Recuodecorpodetexto"/>
        <w:rPr>
          <w:rFonts w:ascii="Arial" w:hAnsi="Arial" w:cs="Arial"/>
          <w:b w:val="0"/>
          <w:sz w:val="24"/>
          <w:szCs w:val="24"/>
        </w:rPr>
      </w:pPr>
    </w:p>
    <w:p w:rsidR="003749B6" w:rsidRPr="00BB5DEF" w:rsidRDefault="003749B6" w:rsidP="003749B6">
      <w:pPr>
        <w:pStyle w:val="Recuodecorpodetexto"/>
        <w:ind w:left="0"/>
        <w:rPr>
          <w:rFonts w:ascii="Arial" w:hAnsi="Arial" w:cs="Arial"/>
          <w:b w:val="0"/>
          <w:sz w:val="24"/>
          <w:szCs w:val="24"/>
        </w:rPr>
      </w:pPr>
    </w:p>
    <w:p w:rsidR="00C85D1C" w:rsidRDefault="003749B6" w:rsidP="003749B6">
      <w:pPr>
        <w:pStyle w:val="Recuodecorpodetexto"/>
        <w:ind w:left="0"/>
        <w:rPr>
          <w:rFonts w:ascii="Arial" w:hAnsi="Arial" w:cs="Arial"/>
          <w:b w:val="0"/>
          <w:sz w:val="24"/>
          <w:szCs w:val="24"/>
        </w:rPr>
      </w:pPr>
      <w:r w:rsidRPr="00BB5DEF">
        <w:rPr>
          <w:rFonts w:ascii="Arial" w:hAnsi="Arial" w:cs="Arial"/>
          <w:b w:val="0"/>
          <w:sz w:val="24"/>
          <w:szCs w:val="24"/>
        </w:rPr>
        <w:tab/>
        <w:t xml:space="preserve">A Mesa Diretora da </w:t>
      </w:r>
      <w:bookmarkStart w:id="0" w:name="_GoBack"/>
      <w:bookmarkEnd w:id="0"/>
      <w:r w:rsidRPr="00BB5DEF">
        <w:rPr>
          <w:rFonts w:ascii="Arial" w:hAnsi="Arial" w:cs="Arial"/>
          <w:b w:val="0"/>
          <w:sz w:val="24"/>
          <w:szCs w:val="24"/>
        </w:rPr>
        <w:t>Câmara Municipal de Ourilândia do Norte</w:t>
      </w:r>
      <w:r>
        <w:rPr>
          <w:rFonts w:ascii="Arial" w:hAnsi="Arial" w:cs="Arial"/>
          <w:b w:val="0"/>
          <w:sz w:val="24"/>
          <w:szCs w:val="24"/>
        </w:rPr>
        <w:t>, Estado do Pará</w:t>
      </w:r>
      <w:r w:rsidRPr="00BB5DEF">
        <w:rPr>
          <w:rFonts w:ascii="Arial" w:hAnsi="Arial" w:cs="Arial"/>
          <w:b w:val="0"/>
          <w:sz w:val="24"/>
          <w:szCs w:val="24"/>
        </w:rPr>
        <w:t>, faz saber,</w:t>
      </w:r>
      <w:r w:rsidR="00CE09D6">
        <w:rPr>
          <w:rFonts w:ascii="Arial" w:hAnsi="Arial" w:cs="Arial"/>
          <w:b w:val="0"/>
          <w:sz w:val="24"/>
          <w:szCs w:val="24"/>
        </w:rPr>
        <w:t xml:space="preserve"> no </w:t>
      </w:r>
      <w:r w:rsidR="00C93021">
        <w:rPr>
          <w:rFonts w:ascii="Arial" w:hAnsi="Arial" w:cs="Arial"/>
          <w:b w:val="0"/>
          <w:sz w:val="24"/>
          <w:szCs w:val="24"/>
        </w:rPr>
        <w:t>uso de suas atribuições legais,</w:t>
      </w:r>
      <w:r w:rsidR="00C85D1C">
        <w:rPr>
          <w:rFonts w:ascii="Arial" w:hAnsi="Arial" w:cs="Arial"/>
          <w:b w:val="0"/>
          <w:sz w:val="24"/>
          <w:szCs w:val="24"/>
        </w:rPr>
        <w:t xml:space="preserve"> faz saber que:</w:t>
      </w:r>
    </w:p>
    <w:p w:rsidR="00C85D1C" w:rsidRDefault="00C85D1C" w:rsidP="003749B6">
      <w:pPr>
        <w:pStyle w:val="Recuodecorpodetexto"/>
        <w:ind w:left="0"/>
        <w:rPr>
          <w:rFonts w:ascii="Arial" w:hAnsi="Arial" w:cs="Arial"/>
          <w:b w:val="0"/>
          <w:sz w:val="24"/>
          <w:szCs w:val="24"/>
        </w:rPr>
      </w:pPr>
    </w:p>
    <w:p w:rsidR="00D9227E" w:rsidRDefault="00C85D1C" w:rsidP="00C85D1C">
      <w:pPr>
        <w:pStyle w:val="Recuodecorpodetexto"/>
        <w:ind w:left="0" w:firstLine="708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Considerando </w:t>
      </w:r>
      <w:r w:rsidR="00C93021">
        <w:rPr>
          <w:rFonts w:ascii="Arial" w:hAnsi="Arial" w:cs="Arial"/>
          <w:b w:val="0"/>
          <w:sz w:val="24"/>
          <w:szCs w:val="24"/>
        </w:rPr>
        <w:t xml:space="preserve">a decisão do Plenário, em sessão extraordinária realizada no dia 06 de junho de 2020, que por </w:t>
      </w:r>
      <w:r w:rsidR="009270A6">
        <w:rPr>
          <w:rFonts w:ascii="Arial" w:hAnsi="Arial" w:cs="Arial"/>
          <w:b w:val="0"/>
          <w:sz w:val="24"/>
          <w:szCs w:val="24"/>
        </w:rPr>
        <w:t xml:space="preserve">maioria qualificada de 2/3 (dois terços) </w:t>
      </w:r>
      <w:r w:rsidR="00CA5235">
        <w:rPr>
          <w:rFonts w:ascii="Arial" w:hAnsi="Arial" w:cs="Arial"/>
          <w:b w:val="0"/>
          <w:sz w:val="24"/>
          <w:szCs w:val="24"/>
        </w:rPr>
        <w:t>de seus membros</w:t>
      </w:r>
      <w:r w:rsidR="00A06DC8">
        <w:rPr>
          <w:rFonts w:ascii="Arial" w:hAnsi="Arial" w:cs="Arial"/>
          <w:b w:val="0"/>
          <w:sz w:val="24"/>
          <w:szCs w:val="24"/>
        </w:rPr>
        <w:t xml:space="preserve"> </w:t>
      </w:r>
      <w:r w:rsidR="00D9227E">
        <w:rPr>
          <w:rFonts w:ascii="Arial" w:hAnsi="Arial" w:cs="Arial"/>
          <w:b w:val="0"/>
          <w:sz w:val="24"/>
          <w:szCs w:val="24"/>
        </w:rPr>
        <w:t xml:space="preserve">APROVOU </w:t>
      </w:r>
      <w:r w:rsidR="00D9227E" w:rsidRPr="00BB5DEF">
        <w:rPr>
          <w:rFonts w:ascii="Arial" w:hAnsi="Arial" w:cs="Arial"/>
          <w:b w:val="0"/>
          <w:sz w:val="24"/>
          <w:szCs w:val="24"/>
        </w:rPr>
        <w:t xml:space="preserve">prestação de contas do Poder Executivo Municipal, de responsabilidade do Ex-Prefeito Senhor </w:t>
      </w:r>
      <w:r w:rsidR="00D9227E" w:rsidRPr="00BB5DEF">
        <w:rPr>
          <w:rFonts w:ascii="Arial" w:hAnsi="Arial" w:cs="Arial"/>
          <w:sz w:val="24"/>
          <w:szCs w:val="24"/>
        </w:rPr>
        <w:t>FRANCIVAL CASSIANO DO REGO</w:t>
      </w:r>
      <w:r w:rsidR="00D9227E" w:rsidRPr="00BB5DEF">
        <w:rPr>
          <w:rFonts w:ascii="Arial" w:hAnsi="Arial" w:cs="Arial"/>
          <w:b w:val="0"/>
          <w:sz w:val="24"/>
          <w:szCs w:val="24"/>
        </w:rPr>
        <w:t xml:space="preserve">, referente ao exercício de 2008, Processo nº 960012008-00 (200905691-00), </w:t>
      </w:r>
      <w:r w:rsidR="00D9227E">
        <w:rPr>
          <w:rFonts w:ascii="Arial" w:hAnsi="Arial" w:cs="Arial"/>
          <w:b w:val="0"/>
          <w:sz w:val="24"/>
          <w:szCs w:val="24"/>
        </w:rPr>
        <w:tab/>
        <w:t>contrariando</w:t>
      </w:r>
      <w:r w:rsidR="00D9227E" w:rsidRPr="00BB5DEF">
        <w:rPr>
          <w:rFonts w:ascii="Arial" w:hAnsi="Arial" w:cs="Arial"/>
          <w:b w:val="0"/>
          <w:sz w:val="24"/>
          <w:szCs w:val="24"/>
        </w:rPr>
        <w:t xml:space="preserve"> o Parecer Prévio exarado na Resolução </w:t>
      </w:r>
      <w:r w:rsidR="00D9227E" w:rsidRPr="00BB5DEF">
        <w:rPr>
          <w:rFonts w:ascii="Arial" w:hAnsi="Arial" w:cs="Arial"/>
          <w:b w:val="0"/>
          <w:bCs/>
          <w:sz w:val="24"/>
          <w:szCs w:val="24"/>
        </w:rPr>
        <w:t>13.018/2017/TCM-PA</w:t>
      </w:r>
      <w:r w:rsidR="00D9227E" w:rsidRPr="00BB5DEF">
        <w:rPr>
          <w:rFonts w:ascii="Arial" w:hAnsi="Arial" w:cs="Arial"/>
          <w:b w:val="0"/>
          <w:sz w:val="24"/>
          <w:szCs w:val="24"/>
        </w:rPr>
        <w:t xml:space="preserve"> e Acordão 30.357/2017 do Tribunal de Contas dos Municípios do Estado do Pará</w:t>
      </w:r>
      <w:r w:rsidR="00F1673A">
        <w:rPr>
          <w:rFonts w:ascii="Arial" w:hAnsi="Arial" w:cs="Arial"/>
          <w:b w:val="0"/>
          <w:sz w:val="24"/>
          <w:szCs w:val="24"/>
        </w:rPr>
        <w:t xml:space="preserve">, mediante a </w:t>
      </w:r>
      <w:r w:rsidR="00D9227E">
        <w:rPr>
          <w:rFonts w:ascii="Arial" w:hAnsi="Arial" w:cs="Arial"/>
          <w:b w:val="0"/>
          <w:sz w:val="24"/>
          <w:szCs w:val="24"/>
        </w:rPr>
        <w:t>reprova</w:t>
      </w:r>
      <w:r w:rsidR="00F1673A">
        <w:rPr>
          <w:rFonts w:ascii="Arial" w:hAnsi="Arial" w:cs="Arial"/>
          <w:b w:val="0"/>
          <w:sz w:val="24"/>
          <w:szCs w:val="24"/>
        </w:rPr>
        <w:t>ção</w:t>
      </w:r>
      <w:r w:rsidR="00D9227E">
        <w:rPr>
          <w:rFonts w:ascii="Arial" w:hAnsi="Arial" w:cs="Arial"/>
          <w:b w:val="0"/>
          <w:sz w:val="24"/>
          <w:szCs w:val="24"/>
        </w:rPr>
        <w:t xml:space="preserve"> </w:t>
      </w:r>
      <w:r w:rsidR="00F1673A">
        <w:rPr>
          <w:rFonts w:ascii="Arial" w:hAnsi="Arial" w:cs="Arial"/>
          <w:b w:val="0"/>
          <w:sz w:val="24"/>
          <w:szCs w:val="24"/>
        </w:rPr>
        <w:t>d</w:t>
      </w:r>
      <w:r w:rsidR="00D9227E">
        <w:rPr>
          <w:rFonts w:ascii="Arial" w:hAnsi="Arial" w:cs="Arial"/>
          <w:b w:val="0"/>
          <w:sz w:val="24"/>
          <w:szCs w:val="24"/>
        </w:rPr>
        <w:t>o</w:t>
      </w:r>
      <w:r w:rsidR="00D9227E">
        <w:rPr>
          <w:rFonts w:ascii="Arial" w:hAnsi="Arial" w:cs="Arial"/>
          <w:b w:val="0"/>
          <w:sz w:val="24"/>
          <w:szCs w:val="24"/>
        </w:rPr>
        <w:t xml:space="preserve"> Parecer n° </w:t>
      </w:r>
      <w:r w:rsidR="00F1673A">
        <w:rPr>
          <w:rFonts w:ascii="Arial" w:hAnsi="Arial" w:cs="Arial"/>
          <w:b w:val="0"/>
          <w:sz w:val="24"/>
          <w:szCs w:val="24"/>
        </w:rPr>
        <w:t>032/2019 de 04/12/2019 e o</w:t>
      </w:r>
      <w:r w:rsidR="00D9227E">
        <w:rPr>
          <w:rFonts w:ascii="Arial" w:hAnsi="Arial" w:cs="Arial"/>
          <w:b w:val="0"/>
          <w:sz w:val="24"/>
          <w:szCs w:val="24"/>
        </w:rPr>
        <w:t xml:space="preserve"> Projeto de Decreto Legislativo nº 009/2019 expedido</w:t>
      </w:r>
      <w:r w:rsidR="00F1673A">
        <w:rPr>
          <w:rFonts w:ascii="Arial" w:hAnsi="Arial" w:cs="Arial"/>
          <w:b w:val="0"/>
          <w:sz w:val="24"/>
          <w:szCs w:val="24"/>
        </w:rPr>
        <w:t>s</w:t>
      </w:r>
      <w:r w:rsidR="00D9227E">
        <w:rPr>
          <w:rFonts w:ascii="Arial" w:hAnsi="Arial" w:cs="Arial"/>
          <w:b w:val="0"/>
          <w:sz w:val="24"/>
          <w:szCs w:val="24"/>
        </w:rPr>
        <w:t xml:space="preserve"> pela Comissão de Finanças Orçamentos Tributação</w:t>
      </w:r>
      <w:r>
        <w:rPr>
          <w:rFonts w:ascii="Arial" w:hAnsi="Arial" w:cs="Arial"/>
          <w:b w:val="0"/>
          <w:sz w:val="24"/>
          <w:szCs w:val="24"/>
        </w:rPr>
        <w:t>;</w:t>
      </w:r>
    </w:p>
    <w:p w:rsidR="00A06DC8" w:rsidRDefault="00A06DC8" w:rsidP="003749B6">
      <w:pPr>
        <w:pStyle w:val="Recuodecorpodetexto"/>
        <w:ind w:left="0"/>
        <w:rPr>
          <w:rFonts w:ascii="Arial" w:hAnsi="Arial" w:cs="Arial"/>
          <w:b w:val="0"/>
          <w:sz w:val="24"/>
          <w:szCs w:val="24"/>
        </w:rPr>
      </w:pPr>
    </w:p>
    <w:p w:rsidR="00F1673A" w:rsidRDefault="00F1673A" w:rsidP="003749B6">
      <w:pPr>
        <w:pStyle w:val="Recuodecorpodetexto"/>
        <w:ind w:left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ab/>
      </w:r>
      <w:r w:rsidR="00C85D1C">
        <w:rPr>
          <w:rFonts w:ascii="Arial" w:hAnsi="Arial" w:cs="Arial"/>
          <w:b w:val="0"/>
          <w:sz w:val="24"/>
          <w:szCs w:val="24"/>
        </w:rPr>
        <w:t xml:space="preserve">Considerando que a </w:t>
      </w:r>
      <w:r>
        <w:rPr>
          <w:rFonts w:ascii="Arial" w:hAnsi="Arial" w:cs="Arial"/>
          <w:b w:val="0"/>
          <w:sz w:val="24"/>
          <w:szCs w:val="24"/>
        </w:rPr>
        <w:t>decisão</w:t>
      </w:r>
      <w:r w:rsidR="00C85D1C">
        <w:rPr>
          <w:rFonts w:ascii="Arial" w:hAnsi="Arial" w:cs="Arial"/>
          <w:b w:val="0"/>
          <w:sz w:val="24"/>
          <w:szCs w:val="24"/>
        </w:rPr>
        <w:t xml:space="preserve"> do Plenário foi motivada pela juntada de documentos apresentados pela defesa do ex-gestor Francival Cassiano do Rego</w:t>
      </w:r>
      <w:r w:rsidR="00F57D14">
        <w:rPr>
          <w:rFonts w:ascii="Arial" w:hAnsi="Arial" w:cs="Arial"/>
          <w:b w:val="0"/>
          <w:sz w:val="24"/>
          <w:szCs w:val="24"/>
        </w:rPr>
        <w:t>, os quais sanavam as pendê</w:t>
      </w:r>
      <w:r w:rsidR="00C85D1C">
        <w:rPr>
          <w:rFonts w:ascii="Arial" w:hAnsi="Arial" w:cs="Arial"/>
          <w:b w:val="0"/>
          <w:sz w:val="24"/>
          <w:szCs w:val="24"/>
        </w:rPr>
        <w:t xml:space="preserve">ncias </w:t>
      </w:r>
      <w:r w:rsidR="00F57D14">
        <w:rPr>
          <w:rFonts w:ascii="Arial" w:hAnsi="Arial" w:cs="Arial"/>
          <w:b w:val="0"/>
          <w:sz w:val="24"/>
          <w:szCs w:val="24"/>
        </w:rPr>
        <w:t>causadoras</w:t>
      </w:r>
      <w:r w:rsidR="00C85D1C">
        <w:rPr>
          <w:rFonts w:ascii="Arial" w:hAnsi="Arial" w:cs="Arial"/>
          <w:b w:val="0"/>
          <w:sz w:val="24"/>
          <w:szCs w:val="24"/>
        </w:rPr>
        <w:t xml:space="preserve"> da reprovação </w:t>
      </w:r>
      <w:r w:rsidR="00F57D14">
        <w:rPr>
          <w:rFonts w:ascii="Arial" w:hAnsi="Arial" w:cs="Arial"/>
          <w:b w:val="0"/>
          <w:sz w:val="24"/>
          <w:szCs w:val="24"/>
        </w:rPr>
        <w:t>das referida Prestação de C</w:t>
      </w:r>
      <w:r w:rsidR="00C85D1C">
        <w:rPr>
          <w:rFonts w:ascii="Arial" w:hAnsi="Arial" w:cs="Arial"/>
          <w:b w:val="0"/>
          <w:sz w:val="24"/>
          <w:szCs w:val="24"/>
        </w:rPr>
        <w:t>ontas</w:t>
      </w:r>
      <w:r w:rsidR="00F57D14">
        <w:rPr>
          <w:rFonts w:ascii="Arial" w:hAnsi="Arial" w:cs="Arial"/>
          <w:b w:val="0"/>
          <w:sz w:val="24"/>
          <w:szCs w:val="24"/>
        </w:rPr>
        <w:t xml:space="preserve"> no TCM/PA</w:t>
      </w:r>
      <w:r w:rsidR="00C85D1C">
        <w:rPr>
          <w:rFonts w:ascii="Arial" w:hAnsi="Arial" w:cs="Arial"/>
          <w:b w:val="0"/>
          <w:sz w:val="24"/>
          <w:szCs w:val="24"/>
        </w:rPr>
        <w:t>;</w:t>
      </w:r>
      <w:r>
        <w:rPr>
          <w:rFonts w:ascii="Arial" w:hAnsi="Arial" w:cs="Arial"/>
          <w:b w:val="0"/>
          <w:sz w:val="24"/>
          <w:szCs w:val="24"/>
        </w:rPr>
        <w:t xml:space="preserve"> </w:t>
      </w:r>
    </w:p>
    <w:p w:rsidR="00A06DC8" w:rsidRDefault="00A06DC8" w:rsidP="003749B6">
      <w:pPr>
        <w:pStyle w:val="Recuodecorpodetexto"/>
        <w:ind w:left="0"/>
        <w:rPr>
          <w:rFonts w:ascii="Arial" w:hAnsi="Arial" w:cs="Arial"/>
          <w:b w:val="0"/>
          <w:sz w:val="24"/>
          <w:szCs w:val="24"/>
        </w:rPr>
      </w:pPr>
    </w:p>
    <w:p w:rsidR="003749B6" w:rsidRPr="002959A1" w:rsidRDefault="00F57D14" w:rsidP="002959A1">
      <w:pPr>
        <w:pStyle w:val="Recuodecorpodetexto"/>
        <w:ind w:left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ab/>
        <w:t xml:space="preserve">Assim, </w:t>
      </w:r>
      <w:r w:rsidRPr="00AA467C">
        <w:rPr>
          <w:rFonts w:ascii="Arial" w:hAnsi="Arial" w:cs="Arial"/>
          <w:sz w:val="24"/>
          <w:szCs w:val="24"/>
        </w:rPr>
        <w:t>CONFERE</w:t>
      </w:r>
      <w:r>
        <w:rPr>
          <w:rFonts w:ascii="Arial" w:hAnsi="Arial" w:cs="Arial"/>
          <w:b w:val="0"/>
          <w:sz w:val="24"/>
          <w:szCs w:val="24"/>
        </w:rPr>
        <w:t>, através deste Alvará, quitação das Contas Presta</w:t>
      </w:r>
      <w:r w:rsidR="005C7DFD">
        <w:rPr>
          <w:rFonts w:ascii="Arial" w:hAnsi="Arial" w:cs="Arial"/>
          <w:b w:val="0"/>
          <w:sz w:val="24"/>
          <w:szCs w:val="24"/>
        </w:rPr>
        <w:t xml:space="preserve">das </w:t>
      </w:r>
      <w:r>
        <w:rPr>
          <w:rFonts w:ascii="Arial" w:hAnsi="Arial" w:cs="Arial"/>
          <w:b w:val="0"/>
          <w:sz w:val="24"/>
          <w:szCs w:val="24"/>
        </w:rPr>
        <w:t xml:space="preserve">pelo Senhor </w:t>
      </w:r>
      <w:r w:rsidRPr="00F57D14">
        <w:rPr>
          <w:rFonts w:ascii="Arial" w:hAnsi="Arial" w:cs="Arial"/>
          <w:sz w:val="24"/>
          <w:szCs w:val="24"/>
        </w:rPr>
        <w:t>FRANCIVAL CASSIANO DO REGO</w:t>
      </w:r>
      <w:r w:rsidR="002959A1">
        <w:rPr>
          <w:rFonts w:ascii="Arial" w:hAnsi="Arial" w:cs="Arial"/>
          <w:sz w:val="24"/>
          <w:szCs w:val="24"/>
        </w:rPr>
        <w:t xml:space="preserve">, </w:t>
      </w:r>
      <w:r w:rsidR="002959A1">
        <w:rPr>
          <w:rFonts w:ascii="Arial" w:hAnsi="Arial" w:cs="Arial"/>
          <w:b w:val="0"/>
          <w:sz w:val="24"/>
          <w:szCs w:val="24"/>
        </w:rPr>
        <w:t>ex-prefeito do Município de Ourilândia do Norte</w:t>
      </w:r>
      <w:r w:rsidR="00AA467C">
        <w:rPr>
          <w:rFonts w:ascii="Arial" w:hAnsi="Arial" w:cs="Arial"/>
          <w:b w:val="0"/>
          <w:sz w:val="24"/>
          <w:szCs w:val="24"/>
        </w:rPr>
        <w:t>,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2959A1">
        <w:rPr>
          <w:rFonts w:ascii="Arial" w:hAnsi="Arial" w:cs="Arial"/>
          <w:b w:val="0"/>
          <w:sz w:val="24"/>
          <w:szCs w:val="24"/>
        </w:rPr>
        <w:t xml:space="preserve">relativamente ao </w:t>
      </w:r>
      <w:r w:rsidR="003749B6" w:rsidRPr="00BB5DEF">
        <w:rPr>
          <w:rFonts w:ascii="Arial" w:hAnsi="Arial" w:cs="Arial"/>
          <w:b w:val="0"/>
          <w:sz w:val="24"/>
          <w:szCs w:val="24"/>
        </w:rPr>
        <w:t>exercício</w:t>
      </w:r>
      <w:r w:rsidR="002959A1">
        <w:rPr>
          <w:rFonts w:ascii="Arial" w:hAnsi="Arial" w:cs="Arial"/>
          <w:b w:val="0"/>
          <w:sz w:val="24"/>
          <w:szCs w:val="24"/>
        </w:rPr>
        <w:t xml:space="preserve"> financeiro </w:t>
      </w:r>
      <w:r w:rsidR="003749B6" w:rsidRPr="00BB5DEF">
        <w:rPr>
          <w:rFonts w:ascii="Arial" w:hAnsi="Arial" w:cs="Arial"/>
          <w:b w:val="0"/>
          <w:sz w:val="24"/>
          <w:szCs w:val="24"/>
        </w:rPr>
        <w:t>de 2008</w:t>
      </w:r>
      <w:r w:rsidR="00AA467C">
        <w:rPr>
          <w:rFonts w:ascii="Arial" w:hAnsi="Arial" w:cs="Arial"/>
          <w:b w:val="0"/>
          <w:sz w:val="24"/>
          <w:szCs w:val="24"/>
        </w:rPr>
        <w:t xml:space="preserve">, aprovadas pelo Plenário da Câmara Municipal, a quem expede o presente </w:t>
      </w:r>
      <w:r w:rsidR="00AA467C" w:rsidRPr="00AA467C">
        <w:rPr>
          <w:rFonts w:ascii="Arial" w:hAnsi="Arial" w:cs="Arial"/>
          <w:sz w:val="24"/>
          <w:szCs w:val="24"/>
        </w:rPr>
        <w:t>ALVARÁ DE QUITAÇÃO</w:t>
      </w:r>
      <w:r w:rsidR="00AA467C">
        <w:rPr>
          <w:rFonts w:ascii="Arial" w:hAnsi="Arial" w:cs="Arial"/>
          <w:b w:val="0"/>
          <w:sz w:val="24"/>
          <w:szCs w:val="24"/>
        </w:rPr>
        <w:t xml:space="preserve"> pelas despesas ordenadas</w:t>
      </w:r>
      <w:r w:rsidR="002959A1">
        <w:rPr>
          <w:rFonts w:ascii="Arial" w:hAnsi="Arial" w:cs="Arial"/>
          <w:b w:val="0"/>
          <w:sz w:val="24"/>
          <w:szCs w:val="24"/>
        </w:rPr>
        <w:t>.</w:t>
      </w:r>
      <w:r w:rsidR="003749B6" w:rsidRPr="00BB5DEF">
        <w:rPr>
          <w:rFonts w:ascii="Arial" w:hAnsi="Arial" w:cs="Arial"/>
          <w:b w:val="0"/>
          <w:sz w:val="24"/>
          <w:szCs w:val="24"/>
        </w:rPr>
        <w:t xml:space="preserve"> </w:t>
      </w:r>
    </w:p>
    <w:p w:rsidR="003749B6" w:rsidRPr="00BB5DEF" w:rsidRDefault="003749B6" w:rsidP="003749B6">
      <w:pPr>
        <w:rPr>
          <w:rFonts w:cs="Arial"/>
          <w:szCs w:val="24"/>
        </w:rPr>
      </w:pPr>
    </w:p>
    <w:p w:rsidR="003749B6" w:rsidRPr="00BB5DEF" w:rsidRDefault="003749B6" w:rsidP="003749B6">
      <w:pPr>
        <w:rPr>
          <w:rFonts w:cs="Arial"/>
          <w:szCs w:val="24"/>
        </w:rPr>
      </w:pPr>
      <w:r w:rsidRPr="00BB5DEF">
        <w:rPr>
          <w:rFonts w:cs="Arial"/>
          <w:szCs w:val="24"/>
        </w:rPr>
        <w:tab/>
      </w:r>
      <w:r w:rsidR="005C7DFD">
        <w:rPr>
          <w:rFonts w:cs="Arial"/>
          <w:szCs w:val="24"/>
        </w:rPr>
        <w:t>Dê-se ciência, registre-se e publique-se</w:t>
      </w:r>
      <w:r w:rsidRPr="00BB5DEF">
        <w:rPr>
          <w:rFonts w:cs="Arial"/>
          <w:szCs w:val="24"/>
        </w:rPr>
        <w:t>.</w:t>
      </w:r>
    </w:p>
    <w:p w:rsidR="003749B6" w:rsidRPr="00BB5DEF" w:rsidRDefault="003749B6" w:rsidP="003749B6">
      <w:pPr>
        <w:rPr>
          <w:rFonts w:cs="Arial"/>
          <w:szCs w:val="24"/>
        </w:rPr>
      </w:pPr>
    </w:p>
    <w:p w:rsidR="003749B6" w:rsidRPr="00BB5DEF" w:rsidRDefault="005C7DFD" w:rsidP="003749B6">
      <w:pPr>
        <w:ind w:firstLine="708"/>
        <w:rPr>
          <w:rFonts w:cs="Arial"/>
          <w:szCs w:val="24"/>
        </w:rPr>
      </w:pPr>
      <w:r>
        <w:rPr>
          <w:rFonts w:cs="Arial"/>
          <w:szCs w:val="24"/>
        </w:rPr>
        <w:t>Mesa Diretora da Câmara Municipal de Ourilândia do Norte-Pará, em 08 de junho de 2020</w:t>
      </w:r>
      <w:r w:rsidR="003749B6" w:rsidRPr="00BB5DEF">
        <w:rPr>
          <w:rFonts w:cs="Arial"/>
          <w:szCs w:val="24"/>
        </w:rPr>
        <w:t>.</w:t>
      </w:r>
    </w:p>
    <w:p w:rsidR="003749B6" w:rsidRPr="00BB5DEF" w:rsidRDefault="003749B6" w:rsidP="003749B6">
      <w:pPr>
        <w:ind w:firstLine="708"/>
        <w:rPr>
          <w:rFonts w:cs="Arial"/>
          <w:szCs w:val="24"/>
        </w:rPr>
      </w:pPr>
    </w:p>
    <w:p w:rsidR="00606336" w:rsidRDefault="00606336" w:rsidP="00606336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606336" w:rsidRPr="00F81688" w:rsidRDefault="00606336" w:rsidP="00606336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_____________________________          ______________________________</w:t>
      </w:r>
    </w:p>
    <w:p w:rsidR="00606336" w:rsidRPr="00F81688" w:rsidRDefault="00606336" w:rsidP="00606336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      Walto Santos Cunha                      José de Arimateia Marques de Sousa</w:t>
      </w:r>
    </w:p>
    <w:p w:rsidR="00606336" w:rsidRDefault="00606336" w:rsidP="00606336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    </w:t>
      </w:r>
      <w:proofErr w:type="gramStart"/>
      <w:r w:rsidRPr="00F81688">
        <w:rPr>
          <w:rFonts w:ascii="Arial" w:hAnsi="Arial" w:cs="Arial"/>
          <w:sz w:val="24"/>
          <w:szCs w:val="24"/>
          <w:lang w:eastAsia="pt-BR"/>
        </w:rPr>
        <w:t>Presidente</w:t>
      </w:r>
      <w:r w:rsidRPr="006951A3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>da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 xml:space="preserve"> Câmara</w:t>
      </w:r>
      <w:r>
        <w:rPr>
          <w:rFonts w:ascii="Arial" w:hAnsi="Arial" w:cs="Arial"/>
          <w:sz w:val="24"/>
          <w:szCs w:val="24"/>
          <w:lang w:eastAsia="pt-BR"/>
        </w:rPr>
        <w:t xml:space="preserve">                                    </w:t>
      </w:r>
      <w:r w:rsidRPr="00F81688">
        <w:rPr>
          <w:rFonts w:ascii="Arial" w:hAnsi="Arial" w:cs="Arial"/>
          <w:sz w:val="24"/>
          <w:szCs w:val="24"/>
          <w:lang w:eastAsia="pt-BR"/>
        </w:rPr>
        <w:t>Vice-presidente</w:t>
      </w:r>
    </w:p>
    <w:p w:rsidR="00606336" w:rsidRDefault="00606336" w:rsidP="00606336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606336" w:rsidRDefault="00606336" w:rsidP="00606336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606336" w:rsidRPr="00F81688" w:rsidRDefault="00606336" w:rsidP="00606336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606336" w:rsidRPr="00F81688" w:rsidRDefault="00606336" w:rsidP="00606336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_________________________                   _______________________________</w:t>
      </w:r>
    </w:p>
    <w:p w:rsidR="00606336" w:rsidRDefault="00606336" w:rsidP="0060633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Marcelo Costa do Nascimento                    </w:t>
      </w:r>
      <w:r w:rsidRPr="006951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Raimundo de Oliveira da Silva</w:t>
      </w:r>
    </w:p>
    <w:p w:rsidR="00606336" w:rsidRPr="00F81688" w:rsidRDefault="00606336" w:rsidP="0060633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1</w:t>
      </w:r>
      <w:r w:rsidRPr="00F81688">
        <w:rPr>
          <w:rFonts w:ascii="Arial" w:hAnsi="Arial" w:cs="Arial"/>
          <w:sz w:val="24"/>
          <w:szCs w:val="24"/>
          <w:lang w:eastAsia="pt-BR"/>
        </w:rPr>
        <w:t>º Secretário</w:t>
      </w:r>
      <w:r>
        <w:rPr>
          <w:rFonts w:ascii="Arial" w:hAnsi="Arial" w:cs="Arial"/>
          <w:sz w:val="24"/>
          <w:szCs w:val="24"/>
          <w:lang w:eastAsia="pt-BR"/>
        </w:rPr>
        <w:t xml:space="preserve">                                                         </w:t>
      </w:r>
      <w:r>
        <w:rPr>
          <w:rFonts w:ascii="Arial" w:hAnsi="Arial" w:cs="Arial"/>
          <w:sz w:val="24"/>
          <w:szCs w:val="24"/>
        </w:rPr>
        <w:t>2º Secretário</w:t>
      </w:r>
    </w:p>
    <w:p w:rsidR="003749B6" w:rsidRPr="00BB5DEF" w:rsidRDefault="003749B6" w:rsidP="003749B6">
      <w:pPr>
        <w:rPr>
          <w:rFonts w:cs="Arial"/>
          <w:szCs w:val="24"/>
        </w:rPr>
      </w:pPr>
    </w:p>
    <w:sectPr w:rsidR="003749B6" w:rsidRPr="00BB5DEF" w:rsidSect="00D726C3">
      <w:headerReference w:type="default" r:id="rId4"/>
      <w:pgSz w:w="11906" w:h="16838" w:code="9"/>
      <w:pgMar w:top="2268" w:right="991" w:bottom="709" w:left="1758" w:header="426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ardvar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D4" w:rsidRDefault="00080241" w:rsidP="00490883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0EA7F0A0" wp14:editId="5BC6F13B">
          <wp:extent cx="755015" cy="553085"/>
          <wp:effectExtent l="0" t="0" r="698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45D4" w:rsidRDefault="00080241" w:rsidP="00490883">
    <w:pPr>
      <w:pStyle w:val="SemEspaamento"/>
      <w:jc w:val="center"/>
    </w:pPr>
    <w:r>
      <w:rPr>
        <w:rFonts w:ascii="Aardvark" w:hAnsi="Aardvark"/>
        <w:b/>
      </w:rPr>
      <w:t>ESTADO DO PARÁ</w:t>
    </w:r>
  </w:p>
  <w:p w:rsidR="00E445D4" w:rsidRDefault="00080241" w:rsidP="00490883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CÂMARA  MUNICIPAL</w:t>
    </w:r>
    <w:proofErr w:type="gramEnd"/>
    <w:r>
      <w:rPr>
        <w:rFonts w:ascii="Aardvark" w:hAnsi="Aardvark"/>
        <w:b/>
      </w:rPr>
      <w:t xml:space="preserve"> DE OURILÂNDIA DO NORTE</w:t>
    </w:r>
  </w:p>
  <w:p w:rsidR="00E445D4" w:rsidRPr="006042ED" w:rsidRDefault="00080241" w:rsidP="00490883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Norte</w:t>
    </w:r>
    <w:r w:rsidRPr="006042ED">
      <w:rPr>
        <w:rFonts w:ascii="Aardvark" w:hAnsi="Aardvark"/>
        <w:b/>
        <w:sz w:val="18"/>
        <w:szCs w:val="18"/>
      </w:rPr>
      <w:t xml:space="preserve">-Pará </w:t>
    </w:r>
    <w:proofErr w:type="gramStart"/>
    <w:r w:rsidRPr="006042ED">
      <w:rPr>
        <w:rFonts w:ascii="Aardvark" w:hAnsi="Aardvark"/>
        <w:b/>
        <w:sz w:val="18"/>
        <w:szCs w:val="18"/>
      </w:rPr>
      <w:t xml:space="preserve">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>:</w:t>
    </w:r>
    <w:proofErr w:type="gramEnd"/>
    <w:r>
      <w:rPr>
        <w:rFonts w:ascii="Aardvark" w:hAnsi="Aardvark"/>
        <w:b/>
        <w:sz w:val="18"/>
        <w:szCs w:val="18"/>
      </w:rPr>
      <w:t xml:space="preserve"> 3434-1176 e </w:t>
    </w:r>
    <w:r w:rsidRPr="006042ED">
      <w:rPr>
        <w:rFonts w:ascii="Aardvark" w:hAnsi="Aardvark"/>
        <w:b/>
        <w:sz w:val="18"/>
        <w:szCs w:val="18"/>
      </w:rPr>
      <w:t>1976</w:t>
    </w:r>
  </w:p>
  <w:p w:rsidR="00E445D4" w:rsidRPr="00CF01A7" w:rsidRDefault="00080241" w:rsidP="00490883">
    <w:pPr>
      <w:pStyle w:val="SemEspaamento"/>
      <w:jc w:val="center"/>
      <w:rPr>
        <w:rFonts w:ascii="Aardvark" w:hAnsi="Aardvark"/>
        <w:b/>
        <w:sz w:val="18"/>
        <w:szCs w:val="18"/>
        <w:lang w:val="en-US"/>
      </w:rPr>
    </w:pPr>
    <w:r w:rsidRPr="00CF01A7">
      <w:rPr>
        <w:rFonts w:ascii="Aardvark" w:hAnsi="Aardvark"/>
        <w:b/>
        <w:sz w:val="18"/>
        <w:szCs w:val="18"/>
        <w:lang w:val="en-US"/>
      </w:rPr>
      <w:t xml:space="preserve">CNPJ: 34.682.385/0001-36      </w:t>
    </w:r>
    <w:r>
      <w:rPr>
        <w:rFonts w:ascii="Aardvark" w:hAnsi="Aardvark"/>
        <w:b/>
        <w:sz w:val="18"/>
        <w:szCs w:val="18"/>
        <w:lang w:val="en-US"/>
      </w:rPr>
      <w:t>-</w:t>
    </w:r>
    <w:r w:rsidRPr="00CF01A7">
      <w:rPr>
        <w:rFonts w:ascii="Aardvark" w:hAnsi="Aardvark"/>
        <w:b/>
        <w:sz w:val="18"/>
        <w:szCs w:val="18"/>
        <w:lang w:val="en-US"/>
      </w:rPr>
      <w:t xml:space="preserve">     Email: camaraourilandia@hotmail.com</w:t>
    </w:r>
  </w:p>
  <w:p w:rsidR="00E445D4" w:rsidRDefault="00080241" w:rsidP="00490883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214CBB" wp14:editId="6A899C24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19F66A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6042ED">
      <w:rPr>
        <w:sz w:val="18"/>
        <w:szCs w:val="18"/>
      </w:rPr>
      <w:t>PODER LEGISLATIVO</w:t>
    </w:r>
  </w:p>
  <w:p w:rsidR="00BF4860" w:rsidRPr="00BF4860" w:rsidRDefault="00080241" w:rsidP="007B1310">
    <w:pPr>
      <w:pStyle w:val="Cabealho"/>
      <w:rPr>
        <w:rFonts w:ascii="Bell MT" w:hAnsi="Bell MT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B6"/>
    <w:rsid w:val="00080241"/>
    <w:rsid w:val="002959A1"/>
    <w:rsid w:val="003749B6"/>
    <w:rsid w:val="005C7DFD"/>
    <w:rsid w:val="00606336"/>
    <w:rsid w:val="00870E50"/>
    <w:rsid w:val="009270A6"/>
    <w:rsid w:val="009957E3"/>
    <w:rsid w:val="00A06DC8"/>
    <w:rsid w:val="00A94E25"/>
    <w:rsid w:val="00AA467C"/>
    <w:rsid w:val="00C85D1C"/>
    <w:rsid w:val="00C93021"/>
    <w:rsid w:val="00CA5235"/>
    <w:rsid w:val="00CE09D6"/>
    <w:rsid w:val="00D654FA"/>
    <w:rsid w:val="00D726C3"/>
    <w:rsid w:val="00D9227E"/>
    <w:rsid w:val="00EA0E1C"/>
    <w:rsid w:val="00EB1723"/>
    <w:rsid w:val="00F1673A"/>
    <w:rsid w:val="00F5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0E000-D4AD-4E5F-90D0-16A6A519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9B6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3749B6"/>
    <w:pPr>
      <w:keepNext/>
      <w:outlineLvl w:val="0"/>
    </w:pPr>
    <w:rPr>
      <w:rFonts w:eastAsia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49B6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74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49B6"/>
    <w:rPr>
      <w:rFonts w:ascii="Arial" w:eastAsia="Calibri" w:hAnsi="Arial"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749B6"/>
    <w:pPr>
      <w:ind w:left="216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749B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3749B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locked/>
    <w:rsid w:val="003749B6"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63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33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Ronaldo Alencar</cp:lastModifiedBy>
  <cp:revision>2</cp:revision>
  <cp:lastPrinted>2020-06-08T12:21:00Z</cp:lastPrinted>
  <dcterms:created xsi:type="dcterms:W3CDTF">2020-06-08T11:45:00Z</dcterms:created>
  <dcterms:modified xsi:type="dcterms:W3CDTF">2020-06-08T12:26:00Z</dcterms:modified>
</cp:coreProperties>
</file>